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4F" w:rsidRDefault="0036124F">
      <w:pPr>
        <w:ind w:firstLine="720"/>
        <w:jc w:val="both"/>
        <w:rPr>
          <w:rFonts w:ascii="Arial" w:hAnsi="Arial"/>
        </w:rPr>
      </w:pPr>
      <w:r>
        <w:rPr>
          <w:rFonts w:ascii="Arial" w:hAnsi="Arial"/>
        </w:rPr>
        <w:t xml:space="preserve">On motion of </w:t>
      </w:r>
      <w:r w:rsidR="00894319">
        <w:rPr>
          <w:rFonts w:ascii="Arial" w:hAnsi="Arial"/>
        </w:rPr>
        <w:t>____________________, and _____________________</w:t>
      </w:r>
      <w:r>
        <w:rPr>
          <w:rFonts w:ascii="Arial" w:hAnsi="Arial"/>
        </w:rPr>
        <w:t>,</w:t>
      </w:r>
      <w:r w:rsidR="00B00F4F">
        <w:rPr>
          <w:rFonts w:ascii="Arial" w:hAnsi="Arial"/>
        </w:rPr>
        <w:t xml:space="preserve"> the following resolution was offered:</w:t>
      </w:r>
    </w:p>
    <w:p w:rsidR="00B00F4F" w:rsidRDefault="00B00F4F">
      <w:pPr>
        <w:tabs>
          <w:tab w:val="center" w:pos="4680"/>
        </w:tabs>
        <w:jc w:val="both"/>
        <w:rPr>
          <w:rFonts w:ascii="Arial" w:hAnsi="Arial"/>
        </w:rPr>
      </w:pPr>
      <w:r>
        <w:rPr>
          <w:rFonts w:ascii="Arial" w:hAnsi="Arial"/>
        </w:rPr>
        <w:tab/>
      </w:r>
      <w:r>
        <w:rPr>
          <w:rFonts w:ascii="Arial" w:hAnsi="Arial"/>
          <w:b/>
        </w:rPr>
        <w:t>RESOLUTION NO. __________</w:t>
      </w:r>
    </w:p>
    <w:p w:rsidR="00B00F4F" w:rsidRDefault="00B00F4F" w:rsidP="00150A50">
      <w:pPr>
        <w:ind w:left="1008" w:right="1008"/>
        <w:jc w:val="both"/>
        <w:rPr>
          <w:rFonts w:ascii="Arial" w:hAnsi="Arial"/>
        </w:rPr>
      </w:pPr>
      <w:r>
        <w:rPr>
          <w:rFonts w:ascii="Arial" w:hAnsi="Arial"/>
        </w:rPr>
        <w:t xml:space="preserve">A resolution authorizing the </w:t>
      </w:r>
      <w:r w:rsidR="00F27678">
        <w:rPr>
          <w:rFonts w:ascii="Arial" w:hAnsi="Arial"/>
        </w:rPr>
        <w:t xml:space="preserve">Parish Clerk </w:t>
      </w:r>
      <w:r>
        <w:rPr>
          <w:rFonts w:ascii="Arial" w:hAnsi="Arial"/>
        </w:rPr>
        <w:t xml:space="preserve">to advertise for </w:t>
      </w:r>
      <w:r w:rsidR="00552068">
        <w:rPr>
          <w:rFonts w:ascii="Arial" w:hAnsi="Arial"/>
        </w:rPr>
        <w:t>S</w:t>
      </w:r>
      <w:r>
        <w:rPr>
          <w:rFonts w:ascii="Arial" w:hAnsi="Arial"/>
        </w:rPr>
        <w:t xml:space="preserve">tatements of </w:t>
      </w:r>
      <w:r w:rsidR="00552068">
        <w:rPr>
          <w:rFonts w:ascii="Arial" w:hAnsi="Arial"/>
        </w:rPr>
        <w:t>Q</w:t>
      </w:r>
      <w:r>
        <w:rPr>
          <w:rFonts w:ascii="Arial" w:hAnsi="Arial"/>
        </w:rPr>
        <w:t>ualifications</w:t>
      </w:r>
      <w:r w:rsidR="00150A50">
        <w:rPr>
          <w:rFonts w:ascii="Arial" w:hAnsi="Arial"/>
        </w:rPr>
        <w:t xml:space="preserve"> </w:t>
      </w:r>
      <w:r w:rsidR="00150A50" w:rsidRPr="00150A50">
        <w:rPr>
          <w:rFonts w:ascii="Arial" w:hAnsi="Arial" w:cs="Tahoma"/>
          <w:bCs/>
          <w:spacing w:val="-2"/>
          <w:szCs w:val="24"/>
        </w:rPr>
        <w:t xml:space="preserve">from persons or firms </w:t>
      </w:r>
      <w:r w:rsidR="00150A50" w:rsidRPr="00150A50">
        <w:rPr>
          <w:rFonts w:ascii="Arial" w:hAnsi="Arial"/>
          <w:szCs w:val="24"/>
        </w:rPr>
        <w:t xml:space="preserve">interested in providing </w:t>
      </w:r>
      <w:r w:rsidR="00150A50" w:rsidRPr="00150A50">
        <w:rPr>
          <w:rFonts w:ascii="Arial" w:hAnsi="Arial" w:cs="Arial"/>
          <w:szCs w:val="24"/>
        </w:rPr>
        <w:t xml:space="preserve">employee-paid voluntary benefits for a vision plan for active employees and their dependents. The enrollment period is approximately mid-October through mid-November 2018, </w:t>
      </w:r>
      <w:r w:rsidR="00150A50">
        <w:rPr>
          <w:rFonts w:ascii="Arial" w:hAnsi="Arial" w:cs="Arial"/>
          <w:szCs w:val="24"/>
        </w:rPr>
        <w:t xml:space="preserve">to be effective January 1, 2019, for the Department of Human Resource Management </w:t>
      </w:r>
      <w:r w:rsidR="002A5C6E" w:rsidRPr="00755C69">
        <w:rPr>
          <w:rFonts w:ascii="Arial" w:hAnsi="Arial"/>
          <w:szCs w:val="24"/>
        </w:rPr>
        <w:t>and</w:t>
      </w:r>
      <w:r w:rsidRPr="00755C69">
        <w:rPr>
          <w:rFonts w:ascii="Arial" w:hAnsi="Arial"/>
          <w:szCs w:val="24"/>
        </w:rPr>
        <w:t xml:space="preserve"> to provide for related matters</w:t>
      </w:r>
      <w:r w:rsidR="00150A50" w:rsidRPr="00755C69">
        <w:rPr>
          <w:rFonts w:ascii="Arial" w:hAnsi="Arial"/>
          <w:szCs w:val="24"/>
        </w:rPr>
        <w:t>. (</w:t>
      </w:r>
      <w:r w:rsidRPr="00755C69">
        <w:rPr>
          <w:rFonts w:ascii="Arial" w:hAnsi="Arial"/>
          <w:szCs w:val="24"/>
        </w:rPr>
        <w:t>Parishwide).</w:t>
      </w:r>
    </w:p>
    <w:p w:rsidR="00755C69" w:rsidRDefault="00B00F4F" w:rsidP="00150A50">
      <w:pPr>
        <w:tabs>
          <w:tab w:val="left" w:pos="6390"/>
        </w:tabs>
        <w:ind w:firstLine="720"/>
        <w:jc w:val="both"/>
        <w:rPr>
          <w:rFonts w:ascii="Arial" w:hAnsi="Arial"/>
        </w:rPr>
      </w:pPr>
      <w:r>
        <w:rPr>
          <w:rFonts w:ascii="Arial" w:hAnsi="Arial"/>
          <w:b/>
        </w:rPr>
        <w:t>WHEREAS,</w:t>
      </w:r>
      <w:r w:rsidR="00F27678">
        <w:rPr>
          <w:rFonts w:ascii="Arial" w:hAnsi="Arial"/>
          <w:b/>
        </w:rPr>
        <w:t xml:space="preserve"> </w:t>
      </w:r>
      <w:r w:rsidR="00F27678" w:rsidRPr="00F27678">
        <w:rPr>
          <w:rFonts w:ascii="Arial" w:hAnsi="Arial"/>
        </w:rPr>
        <w:t>the</w:t>
      </w:r>
      <w:r w:rsidR="00755C69">
        <w:rPr>
          <w:rFonts w:ascii="Arial" w:hAnsi="Arial"/>
        </w:rPr>
        <w:t xml:space="preserve"> Parish </w:t>
      </w:r>
      <w:r w:rsidR="00150A50">
        <w:rPr>
          <w:rFonts w:ascii="Arial" w:hAnsi="Arial"/>
        </w:rPr>
        <w:t>is interested in adding a vision plan to its selection of voluntary benefits offered to active employees and their dependents; and</w:t>
      </w:r>
    </w:p>
    <w:p w:rsidR="00755C69" w:rsidRDefault="00755C69" w:rsidP="008320FB">
      <w:pPr>
        <w:ind w:firstLine="720"/>
        <w:jc w:val="both"/>
        <w:rPr>
          <w:rFonts w:ascii="Arial" w:hAnsi="Arial"/>
        </w:rPr>
      </w:pPr>
      <w:r w:rsidRPr="00FC3090">
        <w:rPr>
          <w:rFonts w:ascii="Arial" w:hAnsi="Arial"/>
          <w:b/>
        </w:rPr>
        <w:t>WHEREAS</w:t>
      </w:r>
      <w:r>
        <w:rPr>
          <w:rFonts w:ascii="Arial" w:hAnsi="Arial"/>
        </w:rPr>
        <w:t>, the Insurance Adviso</w:t>
      </w:r>
      <w:bookmarkStart w:id="0" w:name="_GoBack"/>
      <w:bookmarkEnd w:id="0"/>
      <w:r>
        <w:rPr>
          <w:rFonts w:ascii="Arial" w:hAnsi="Arial"/>
        </w:rPr>
        <w:t>ry &amp; Coordinating Committee met on April 1</w:t>
      </w:r>
      <w:r w:rsidR="00150A50">
        <w:rPr>
          <w:rFonts w:ascii="Arial" w:hAnsi="Arial"/>
        </w:rPr>
        <w:t>1</w:t>
      </w:r>
      <w:r>
        <w:rPr>
          <w:rFonts w:ascii="Arial" w:hAnsi="Arial"/>
        </w:rPr>
        <w:t>, 201</w:t>
      </w:r>
      <w:r w:rsidR="00150A50">
        <w:rPr>
          <w:rFonts w:ascii="Arial" w:hAnsi="Arial"/>
        </w:rPr>
        <w:t>8</w:t>
      </w:r>
      <w:r>
        <w:rPr>
          <w:rFonts w:ascii="Arial" w:hAnsi="Arial"/>
        </w:rPr>
        <w:t xml:space="preserve"> and recommends to the Jefferson Parish Council that it is in the Parish’s best interest to advertise a Statements of Qualification for </w:t>
      </w:r>
      <w:r w:rsidR="00150A50">
        <w:rPr>
          <w:rFonts w:ascii="Arial" w:hAnsi="Arial"/>
        </w:rPr>
        <w:t>an employee-paid voluntary vision</w:t>
      </w:r>
      <w:r>
        <w:rPr>
          <w:rFonts w:ascii="Arial" w:hAnsi="Arial"/>
        </w:rPr>
        <w:t xml:space="preserve"> plan.</w:t>
      </w:r>
    </w:p>
    <w:p w:rsidR="00B00F4F" w:rsidRDefault="00B00F4F" w:rsidP="00C77497">
      <w:pPr>
        <w:ind w:firstLine="720"/>
        <w:jc w:val="both"/>
        <w:rPr>
          <w:rFonts w:ascii="Arial" w:hAnsi="Arial"/>
        </w:rPr>
      </w:pPr>
      <w:r>
        <w:rPr>
          <w:rFonts w:ascii="Arial" w:hAnsi="Arial"/>
          <w:b/>
        </w:rPr>
        <w:t>NOW, THEREFORE BE IT RESOLVED BY THE JEFFERSON PARISH COUNCIL</w:t>
      </w:r>
      <w:r>
        <w:rPr>
          <w:rFonts w:ascii="Arial" w:hAnsi="Arial"/>
        </w:rPr>
        <w:t xml:space="preserve"> </w:t>
      </w:r>
      <w:r w:rsidR="00C77497">
        <w:rPr>
          <w:rFonts w:ascii="Arial" w:hAnsi="Arial"/>
        </w:rPr>
        <w:t xml:space="preserve">of Jefferson Parish, Louisiana, </w:t>
      </w:r>
      <w:r>
        <w:rPr>
          <w:rFonts w:ascii="Arial" w:hAnsi="Arial"/>
        </w:rPr>
        <w:t>acting as governing authority of said Parish:</w:t>
      </w:r>
    </w:p>
    <w:p w:rsidR="00755C69" w:rsidRDefault="00B00F4F">
      <w:pPr>
        <w:ind w:firstLine="720"/>
        <w:jc w:val="both"/>
        <w:rPr>
          <w:rFonts w:ascii="Arial" w:hAnsi="Arial"/>
        </w:rPr>
      </w:pPr>
      <w:r>
        <w:rPr>
          <w:rFonts w:ascii="Arial" w:hAnsi="Arial"/>
          <w:b/>
        </w:rPr>
        <w:t>SECTION 1.</w:t>
      </w:r>
      <w:r>
        <w:rPr>
          <w:rFonts w:ascii="Arial" w:hAnsi="Arial"/>
        </w:rPr>
        <w:tab/>
        <w:t xml:space="preserve">That the </w:t>
      </w:r>
      <w:r w:rsidR="00F27678">
        <w:rPr>
          <w:rFonts w:ascii="Arial" w:hAnsi="Arial"/>
        </w:rPr>
        <w:t xml:space="preserve">Parish Clerk </w:t>
      </w:r>
      <w:r>
        <w:rPr>
          <w:rFonts w:ascii="Arial" w:hAnsi="Arial"/>
        </w:rPr>
        <w:t xml:space="preserve">is authorized to advertise for </w:t>
      </w:r>
      <w:r w:rsidR="004C168F">
        <w:rPr>
          <w:rFonts w:ascii="Arial" w:hAnsi="Arial"/>
        </w:rPr>
        <w:t>S</w:t>
      </w:r>
      <w:r>
        <w:rPr>
          <w:rFonts w:ascii="Arial" w:hAnsi="Arial"/>
        </w:rPr>
        <w:t xml:space="preserve">tatements of </w:t>
      </w:r>
      <w:r w:rsidR="004C168F">
        <w:rPr>
          <w:rFonts w:ascii="Arial" w:hAnsi="Arial"/>
        </w:rPr>
        <w:t>Q</w:t>
      </w:r>
      <w:r>
        <w:rPr>
          <w:rFonts w:ascii="Arial" w:hAnsi="Arial"/>
        </w:rPr>
        <w:t xml:space="preserve">ualifications </w:t>
      </w:r>
      <w:r w:rsidR="00150A50" w:rsidRPr="00150A50">
        <w:rPr>
          <w:rFonts w:ascii="Arial" w:hAnsi="Arial" w:cs="Tahoma"/>
          <w:bCs/>
          <w:spacing w:val="-2"/>
          <w:szCs w:val="24"/>
        </w:rPr>
        <w:t xml:space="preserve">from persons or firms </w:t>
      </w:r>
      <w:r w:rsidR="00150A50" w:rsidRPr="00150A50">
        <w:rPr>
          <w:rFonts w:ascii="Arial" w:hAnsi="Arial"/>
          <w:szCs w:val="24"/>
        </w:rPr>
        <w:t xml:space="preserve">interested in providing </w:t>
      </w:r>
      <w:r w:rsidR="00150A50" w:rsidRPr="00150A50">
        <w:rPr>
          <w:rFonts w:ascii="Arial" w:hAnsi="Arial" w:cs="Arial"/>
          <w:szCs w:val="24"/>
        </w:rPr>
        <w:t xml:space="preserve">employee-paid voluntary benefits for a vision plan for active employees and their dependents. The enrollment period is approximately mid-October through mid-November 2018, </w:t>
      </w:r>
      <w:r w:rsidR="00150A50">
        <w:rPr>
          <w:rFonts w:ascii="Arial" w:hAnsi="Arial" w:cs="Arial"/>
          <w:szCs w:val="24"/>
        </w:rPr>
        <w:t>to be effective January 1, 2019, for the Department of Human Resource Management.</w:t>
      </w:r>
    </w:p>
    <w:p w:rsidR="00BA612E" w:rsidRDefault="004D6866" w:rsidP="00594D79">
      <w:pPr>
        <w:ind w:firstLine="720"/>
        <w:jc w:val="both"/>
        <w:rPr>
          <w:rFonts w:ascii="Arial" w:hAnsi="Arial"/>
        </w:rPr>
      </w:pPr>
      <w:r w:rsidRPr="004D6866">
        <w:rPr>
          <w:rFonts w:ascii="Arial" w:hAnsi="Arial"/>
          <w:b/>
        </w:rPr>
        <w:t>SECTION 2</w:t>
      </w:r>
      <w:r>
        <w:rPr>
          <w:rFonts w:ascii="Arial" w:hAnsi="Arial"/>
        </w:rPr>
        <w:t xml:space="preserve">. </w:t>
      </w:r>
      <w:r w:rsidR="00594D79">
        <w:rPr>
          <w:rFonts w:ascii="Arial" w:hAnsi="Arial"/>
        </w:rPr>
        <w:t>That the following criteria shall be used to evaluate the submittals from each firm submitting:</w:t>
      </w:r>
    </w:p>
    <w:p w:rsidR="00150A50" w:rsidRPr="00150A50" w:rsidRDefault="00150A50" w:rsidP="00150A50">
      <w:pPr>
        <w:pStyle w:val="ListParagraph"/>
        <w:widowControl/>
        <w:numPr>
          <w:ilvl w:val="0"/>
          <w:numId w:val="11"/>
        </w:numPr>
        <w:jc w:val="both"/>
        <w:rPr>
          <w:rFonts w:ascii="Arial" w:hAnsi="Arial" w:cs="Arial"/>
          <w:snapToGrid/>
          <w:szCs w:val="24"/>
        </w:rPr>
      </w:pPr>
      <w:r w:rsidRPr="00150A50">
        <w:rPr>
          <w:rFonts w:ascii="Arial" w:hAnsi="Arial" w:cs="Arial"/>
          <w:szCs w:val="24"/>
        </w:rPr>
        <w:t>Plan design requirements for the plan benefits and levels of coverage by product – 30 maximum points;</w:t>
      </w:r>
    </w:p>
    <w:p w:rsidR="00150A50" w:rsidRPr="00150A50" w:rsidRDefault="00150A50" w:rsidP="00150A50">
      <w:pPr>
        <w:pStyle w:val="ListParagraph"/>
        <w:widowControl/>
        <w:numPr>
          <w:ilvl w:val="0"/>
          <w:numId w:val="11"/>
        </w:numPr>
        <w:jc w:val="both"/>
        <w:rPr>
          <w:rFonts w:ascii="Arial" w:hAnsi="Arial" w:cs="Arial"/>
          <w:szCs w:val="24"/>
        </w:rPr>
      </w:pPr>
      <w:r w:rsidRPr="00150A50">
        <w:rPr>
          <w:rFonts w:ascii="Arial" w:hAnsi="Arial" w:cs="Arial"/>
          <w:szCs w:val="24"/>
        </w:rPr>
        <w:t>Demonstrated experience providing quality voluntary vision benefits for active employees and dependents for large groups (3000+ members) – 25 points maximum;</w:t>
      </w:r>
    </w:p>
    <w:p w:rsidR="00150A50" w:rsidRPr="00150A50" w:rsidRDefault="00150A50" w:rsidP="00150A50">
      <w:pPr>
        <w:pStyle w:val="ListParagraph"/>
        <w:widowControl/>
        <w:numPr>
          <w:ilvl w:val="0"/>
          <w:numId w:val="11"/>
        </w:numPr>
        <w:jc w:val="both"/>
        <w:rPr>
          <w:rFonts w:ascii="Arial" w:hAnsi="Arial" w:cs="Arial"/>
          <w:szCs w:val="24"/>
        </w:rPr>
      </w:pPr>
      <w:r w:rsidRPr="00150A50">
        <w:rPr>
          <w:rFonts w:ascii="Arial" w:hAnsi="Arial" w:cs="Arial"/>
          <w:szCs w:val="24"/>
        </w:rPr>
        <w:t xml:space="preserve">Rates for plan chosen (financial proposals) – 20 points maximum; </w:t>
      </w:r>
    </w:p>
    <w:p w:rsidR="00150A50" w:rsidRPr="00150A50" w:rsidRDefault="00150A50" w:rsidP="00150A50">
      <w:pPr>
        <w:pStyle w:val="ListParagraph"/>
        <w:widowControl/>
        <w:numPr>
          <w:ilvl w:val="0"/>
          <w:numId w:val="11"/>
        </w:numPr>
        <w:jc w:val="both"/>
        <w:rPr>
          <w:rFonts w:ascii="Arial" w:hAnsi="Arial" w:cs="Arial"/>
          <w:szCs w:val="24"/>
        </w:rPr>
      </w:pPr>
      <w:r w:rsidRPr="00150A50">
        <w:rPr>
          <w:rFonts w:ascii="Arial" w:hAnsi="Arial" w:cs="Arial"/>
          <w:szCs w:val="24"/>
        </w:rPr>
        <w:t xml:space="preserve">Company’s financial strength based on A.M. Best Rating or Standard &amp; Poor’s (a rating of B or below will receive 0 points) – 15 points maximum; </w:t>
      </w:r>
    </w:p>
    <w:p w:rsidR="00150A50" w:rsidRPr="00150A50" w:rsidRDefault="00150A50" w:rsidP="00150A50">
      <w:pPr>
        <w:pStyle w:val="ListParagraph"/>
        <w:widowControl/>
        <w:numPr>
          <w:ilvl w:val="0"/>
          <w:numId w:val="11"/>
        </w:numPr>
        <w:jc w:val="both"/>
        <w:rPr>
          <w:rFonts w:ascii="Arial" w:hAnsi="Arial" w:cs="Arial"/>
          <w:szCs w:val="24"/>
        </w:rPr>
      </w:pPr>
      <w:r w:rsidRPr="00150A50">
        <w:rPr>
          <w:rFonts w:ascii="Arial" w:hAnsi="Arial" w:cs="Arial"/>
          <w:szCs w:val="24"/>
        </w:rPr>
        <w:t>Demonstrated ability to provide excellent customer service, plan administration, and member service – 10 points maximum.</w:t>
      </w:r>
    </w:p>
    <w:p w:rsidR="008551C3" w:rsidRDefault="00B00F4F">
      <w:pPr>
        <w:ind w:firstLine="720"/>
        <w:jc w:val="both"/>
        <w:rPr>
          <w:rFonts w:ascii="Arial" w:hAnsi="Arial"/>
        </w:rPr>
      </w:pPr>
      <w:r>
        <w:rPr>
          <w:rFonts w:ascii="Arial" w:hAnsi="Arial"/>
          <w:b/>
        </w:rPr>
        <w:t xml:space="preserve">SECTION </w:t>
      </w:r>
      <w:r w:rsidR="004D6866">
        <w:rPr>
          <w:rFonts w:ascii="Arial" w:hAnsi="Arial"/>
          <w:b/>
        </w:rPr>
        <w:t>3</w:t>
      </w:r>
      <w:r>
        <w:rPr>
          <w:rFonts w:ascii="Arial" w:hAnsi="Arial"/>
          <w:b/>
        </w:rPr>
        <w:t>.</w:t>
      </w:r>
      <w:r>
        <w:rPr>
          <w:rFonts w:ascii="Arial" w:hAnsi="Arial"/>
          <w:b/>
        </w:rPr>
        <w:tab/>
      </w:r>
      <w:r w:rsidR="008551C3">
        <w:rPr>
          <w:rFonts w:ascii="Arial" w:hAnsi="Arial"/>
        </w:rPr>
        <w:t>That the person or firm submitting a proposal shall have the following minimum qualifications:</w:t>
      </w:r>
    </w:p>
    <w:p w:rsidR="00150A50" w:rsidRPr="00150A50" w:rsidRDefault="00150A50" w:rsidP="00150A50">
      <w:pPr>
        <w:pStyle w:val="ListParagraph"/>
        <w:numPr>
          <w:ilvl w:val="0"/>
          <w:numId w:val="9"/>
        </w:numPr>
        <w:jc w:val="both"/>
        <w:rPr>
          <w:rFonts w:ascii="Arial" w:hAnsi="Arial" w:cs="Arial"/>
          <w:snapToGrid/>
          <w:szCs w:val="24"/>
        </w:rPr>
      </w:pPr>
      <w:r w:rsidRPr="00150A50">
        <w:rPr>
          <w:rFonts w:ascii="Arial" w:hAnsi="Arial" w:cs="Arial"/>
        </w:rPr>
        <w:t>Proposer must be licensed in Louisiana and in other states once it is known that a beneficiary has moved to or received services in that state. The proposer should also indicate in their response how they are in compliance and have a working knowledge and understanding of the claims payment laws and other life and disability laws of the states where a Parish employee or dependent may receive treatment. For example, state whether or not you have a compliance officer, list those states you are currently licensed in, and explain who is responsible for overseeing compliance. Please provide copies of all licensing credentials from the State of Louisiana with your proposal.</w:t>
      </w:r>
    </w:p>
    <w:p w:rsidR="00150A50" w:rsidRPr="00150A50" w:rsidRDefault="00150A50" w:rsidP="00150A50">
      <w:pPr>
        <w:pStyle w:val="ListParagraph"/>
        <w:numPr>
          <w:ilvl w:val="0"/>
          <w:numId w:val="9"/>
        </w:numPr>
        <w:jc w:val="both"/>
        <w:rPr>
          <w:rFonts w:ascii="Arial" w:hAnsi="Arial" w:cs="Arial"/>
          <w:snapToGrid/>
          <w:szCs w:val="24"/>
        </w:rPr>
      </w:pPr>
      <w:r w:rsidRPr="00150A50">
        <w:rPr>
          <w:rFonts w:ascii="Arial" w:hAnsi="Arial" w:cs="Arial"/>
        </w:rPr>
        <w:t>Proposer must have at least five (5) years of experience in providing the type of plans and services requested in this SOQ.</w:t>
      </w:r>
    </w:p>
    <w:p w:rsidR="00150A50" w:rsidRPr="00150A50" w:rsidRDefault="00150A50" w:rsidP="00150A50">
      <w:pPr>
        <w:pStyle w:val="ListParagraph"/>
        <w:numPr>
          <w:ilvl w:val="0"/>
          <w:numId w:val="9"/>
        </w:numPr>
        <w:jc w:val="both"/>
        <w:rPr>
          <w:rFonts w:ascii="Arial" w:hAnsi="Arial" w:cs="Arial"/>
          <w:snapToGrid/>
          <w:szCs w:val="24"/>
        </w:rPr>
      </w:pPr>
      <w:r w:rsidRPr="00150A50">
        <w:rPr>
          <w:rFonts w:ascii="Arial" w:hAnsi="Arial" w:cs="Arial"/>
        </w:rPr>
        <w:t>Proposer must offer the type of plans and services as described in this SOQ to at least three (3) similar employer groups or municipalities with similar total members as Jefferson Parish Government and provide a list of references.</w:t>
      </w:r>
    </w:p>
    <w:p w:rsidR="00B96404" w:rsidRPr="00552A6E" w:rsidRDefault="008551C3">
      <w:pPr>
        <w:ind w:firstLine="720"/>
        <w:jc w:val="both"/>
        <w:rPr>
          <w:rFonts w:ascii="Arial" w:hAnsi="Arial" w:cs="Arial"/>
          <w:b/>
        </w:rPr>
      </w:pPr>
      <w:r>
        <w:rPr>
          <w:rFonts w:ascii="Arial" w:hAnsi="Arial"/>
          <w:b/>
        </w:rPr>
        <w:t>SECTION 4</w:t>
      </w:r>
      <w:r w:rsidRPr="00B96404">
        <w:rPr>
          <w:rFonts w:ascii="Arial" w:hAnsi="Arial"/>
          <w:b/>
        </w:rPr>
        <w:t xml:space="preserve">.  </w:t>
      </w:r>
      <w:r w:rsidR="00552A6E" w:rsidRPr="00552A6E">
        <w:rPr>
          <w:rFonts w:ascii="Arial" w:hAnsi="Arial" w:cs="Arial"/>
          <w:iCs/>
        </w:rPr>
        <w:t>Disputes/Protests relating to this procurement shall be brought before the 24</w:t>
      </w:r>
      <w:r w:rsidR="00552A6E" w:rsidRPr="00552A6E">
        <w:rPr>
          <w:rFonts w:ascii="Arial" w:hAnsi="Arial" w:cs="Arial"/>
          <w:iCs/>
          <w:vertAlign w:val="superscript"/>
        </w:rPr>
        <w:t>th</w:t>
      </w:r>
      <w:r w:rsidR="00552A6E" w:rsidRPr="00552A6E">
        <w:rPr>
          <w:rFonts w:ascii="Arial" w:hAnsi="Arial" w:cs="Arial"/>
          <w:iCs/>
        </w:rPr>
        <w:t xml:space="preserve"> Judicial</w:t>
      </w:r>
      <w:r w:rsidR="00552A6E">
        <w:rPr>
          <w:i/>
          <w:iCs/>
        </w:rPr>
        <w:t xml:space="preserve"> </w:t>
      </w:r>
      <w:r w:rsidR="00552A6E" w:rsidRPr="00552A6E">
        <w:rPr>
          <w:rFonts w:ascii="Arial" w:hAnsi="Arial" w:cs="Arial"/>
          <w:iCs/>
        </w:rPr>
        <w:t>District Court per Jefferson Parish Code of Ordinance § 2-932.</w:t>
      </w:r>
      <w:r w:rsidR="00B96404" w:rsidRPr="00552A6E">
        <w:rPr>
          <w:rFonts w:ascii="Arial" w:hAnsi="Arial" w:cs="Arial"/>
          <w:color w:val="1F497D"/>
          <w:szCs w:val="24"/>
        </w:rPr>
        <w:t> </w:t>
      </w:r>
    </w:p>
    <w:p w:rsidR="00B00F4F" w:rsidRDefault="00B96404">
      <w:pPr>
        <w:ind w:firstLine="720"/>
        <w:jc w:val="both"/>
        <w:rPr>
          <w:rFonts w:ascii="Arial" w:hAnsi="Arial"/>
        </w:rPr>
      </w:pPr>
      <w:r>
        <w:rPr>
          <w:rFonts w:ascii="Arial" w:hAnsi="Arial"/>
          <w:b/>
        </w:rPr>
        <w:t xml:space="preserve">SECTION 5.  </w:t>
      </w:r>
      <w:r w:rsidR="008551C3">
        <w:rPr>
          <w:rFonts w:ascii="Arial" w:hAnsi="Arial"/>
        </w:rPr>
        <w:t>T</w:t>
      </w:r>
      <w:r w:rsidR="00B00F4F">
        <w:rPr>
          <w:rFonts w:ascii="Arial" w:hAnsi="Arial"/>
        </w:rPr>
        <w:t xml:space="preserve">hat </w:t>
      </w:r>
      <w:r w:rsidR="00FC3090">
        <w:rPr>
          <w:rFonts w:ascii="Arial" w:hAnsi="Arial"/>
        </w:rPr>
        <w:t>there is no cost associated with voluntary benefits as those are employee paid.</w:t>
      </w:r>
    </w:p>
    <w:p w:rsidR="00465B36" w:rsidRDefault="00465B36" w:rsidP="00465B36">
      <w:pPr>
        <w:ind w:firstLine="720"/>
        <w:jc w:val="both"/>
        <w:rPr>
          <w:rFonts w:ascii="Arial" w:hAnsi="Arial"/>
        </w:rPr>
      </w:pPr>
      <w:r w:rsidRPr="00A66FF2">
        <w:rPr>
          <w:rFonts w:ascii="Arial" w:hAnsi="Arial"/>
          <w:b/>
        </w:rPr>
        <w:t xml:space="preserve">SECTION </w:t>
      </w:r>
      <w:r w:rsidR="00150A50">
        <w:rPr>
          <w:rFonts w:ascii="Arial" w:hAnsi="Arial"/>
          <w:b/>
        </w:rPr>
        <w:t>6</w:t>
      </w:r>
      <w:r w:rsidRPr="00A66FF2">
        <w:rPr>
          <w:rFonts w:ascii="Arial" w:hAnsi="Arial"/>
          <w:b/>
        </w:rPr>
        <w:t>.</w:t>
      </w:r>
      <w:r>
        <w:rPr>
          <w:rFonts w:ascii="Arial" w:hAnsi="Arial"/>
        </w:rPr>
        <w:t xml:space="preserve"> </w:t>
      </w:r>
      <w:r w:rsidRPr="004014B0">
        <w:rPr>
          <w:rFonts w:ascii="Arial" w:hAnsi="Arial"/>
        </w:rPr>
        <w:t>T</w:t>
      </w:r>
      <w:r w:rsidR="00FC3090">
        <w:rPr>
          <w:rFonts w:ascii="Arial" w:hAnsi="Arial"/>
        </w:rPr>
        <w:t>hat the Council Chairperson</w:t>
      </w:r>
      <w:r>
        <w:rPr>
          <w:rFonts w:ascii="Arial" w:hAnsi="Arial"/>
        </w:rPr>
        <w:t xml:space="preserve"> o</w:t>
      </w:r>
      <w:r w:rsidR="00150A50">
        <w:rPr>
          <w:rFonts w:ascii="Arial" w:hAnsi="Arial"/>
        </w:rPr>
        <w:t>r in her</w:t>
      </w:r>
      <w:r w:rsidR="00FC3090">
        <w:rPr>
          <w:rFonts w:ascii="Arial" w:hAnsi="Arial"/>
        </w:rPr>
        <w:t xml:space="preserve"> absence the Vice-Chairperson</w:t>
      </w:r>
      <w:r>
        <w:rPr>
          <w:rFonts w:ascii="Arial" w:hAnsi="Arial"/>
        </w:rPr>
        <w:t xml:space="preserve"> is hereby authorized to execute any and all agreements necessary to give full force and effect to this resolution.</w:t>
      </w:r>
    </w:p>
    <w:p w:rsidR="00B00F4F" w:rsidRDefault="00B00F4F">
      <w:pPr>
        <w:pStyle w:val="BodyTextIndent"/>
      </w:pPr>
      <w:r>
        <w:t>The foregoing resolution having been submitted to a vote, the vote thereon was as follows:</w:t>
      </w:r>
    </w:p>
    <w:p w:rsidR="00B00F4F" w:rsidRDefault="00B00F4F">
      <w:pPr>
        <w:ind w:firstLine="720"/>
        <w:jc w:val="both"/>
        <w:rPr>
          <w:rFonts w:ascii="Arial" w:hAnsi="Arial"/>
        </w:rPr>
      </w:pPr>
      <w:r>
        <w:rPr>
          <w:rFonts w:ascii="Arial" w:hAnsi="Arial"/>
          <w:b/>
        </w:rPr>
        <w:t>YEAS:</w:t>
      </w:r>
      <w:r>
        <w:rPr>
          <w:rFonts w:ascii="Arial" w:hAnsi="Arial"/>
          <w:b/>
        </w:rPr>
        <w:tab/>
      </w:r>
      <w:r>
        <w:rPr>
          <w:rFonts w:ascii="Arial" w:hAnsi="Arial"/>
          <w:b/>
        </w:rPr>
        <w:tab/>
      </w:r>
      <w:r>
        <w:rPr>
          <w:rFonts w:ascii="Arial" w:hAnsi="Arial"/>
          <w:b/>
        </w:rPr>
        <w:tab/>
        <w:t>NAYS:</w:t>
      </w:r>
      <w:r>
        <w:rPr>
          <w:rFonts w:ascii="Arial" w:hAnsi="Arial"/>
          <w:b/>
        </w:rPr>
        <w:tab/>
      </w:r>
      <w:r>
        <w:rPr>
          <w:rFonts w:ascii="Arial" w:hAnsi="Arial"/>
          <w:b/>
        </w:rPr>
        <w:tab/>
      </w:r>
      <w:r>
        <w:rPr>
          <w:rFonts w:ascii="Arial" w:hAnsi="Arial"/>
          <w:b/>
        </w:rPr>
        <w:tab/>
        <w:t>ABSENT:</w:t>
      </w:r>
    </w:p>
    <w:p w:rsidR="006C129F" w:rsidRDefault="00B00F4F" w:rsidP="00FF79CB">
      <w:pPr>
        <w:ind w:firstLine="720"/>
        <w:jc w:val="both"/>
        <w:rPr>
          <w:rFonts w:ascii="Arial" w:hAnsi="Arial"/>
        </w:rPr>
      </w:pPr>
      <w:r>
        <w:rPr>
          <w:rFonts w:ascii="Arial" w:hAnsi="Arial"/>
        </w:rPr>
        <w:t>This resolution was declared to be adopted on this _____ day of _____________________, 20</w:t>
      </w:r>
      <w:r w:rsidR="001C2176">
        <w:rPr>
          <w:rFonts w:ascii="Arial" w:hAnsi="Arial"/>
        </w:rPr>
        <w:t>1</w:t>
      </w:r>
      <w:r w:rsidR="00150A50">
        <w:rPr>
          <w:rFonts w:ascii="Arial" w:hAnsi="Arial"/>
        </w:rPr>
        <w:t>8</w:t>
      </w:r>
      <w:r>
        <w:rPr>
          <w:rFonts w:ascii="Arial" w:hAnsi="Arial"/>
        </w:rPr>
        <w:t>.</w:t>
      </w:r>
    </w:p>
    <w:sectPr w:rsidR="006C129F" w:rsidSect="00150A50">
      <w:endnotePr>
        <w:numFmt w:val="decimal"/>
      </w:endnotePr>
      <w:pgSz w:w="12240" w:h="20160" w:code="5"/>
      <w:pgMar w:top="1440" w:right="1080" w:bottom="1440" w:left="108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B796"/>
    <w:multiLevelType w:val="singleLevel"/>
    <w:tmpl w:val="5A63858B"/>
    <w:lvl w:ilvl="0">
      <w:start w:val="1"/>
      <w:numFmt w:val="upperRoman"/>
      <w:lvlText w:val="%1."/>
      <w:lvlJc w:val="left"/>
      <w:pPr>
        <w:tabs>
          <w:tab w:val="num" w:pos="720"/>
        </w:tabs>
        <w:ind w:left="1080" w:hanging="720"/>
      </w:pPr>
      <w:rPr>
        <w:rFonts w:ascii="Tahoma" w:hAnsi="Tahoma" w:cs="Tahoma"/>
        <w:b/>
        <w:bCs/>
        <w:snapToGrid/>
        <w:sz w:val="22"/>
        <w:szCs w:val="22"/>
      </w:rPr>
    </w:lvl>
  </w:abstractNum>
  <w:abstractNum w:abstractNumId="1" w15:restartNumberingAfterBreak="0">
    <w:nsid w:val="12056F86"/>
    <w:multiLevelType w:val="hybridMultilevel"/>
    <w:tmpl w:val="141E3426"/>
    <w:lvl w:ilvl="0" w:tplc="036A7AC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353C5"/>
    <w:multiLevelType w:val="hybridMultilevel"/>
    <w:tmpl w:val="DC065BA4"/>
    <w:lvl w:ilvl="0" w:tplc="A054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131A1"/>
    <w:multiLevelType w:val="hybridMultilevel"/>
    <w:tmpl w:val="CA8C008C"/>
    <w:lvl w:ilvl="0" w:tplc="8956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93F69"/>
    <w:multiLevelType w:val="hybridMultilevel"/>
    <w:tmpl w:val="28688C78"/>
    <w:lvl w:ilvl="0" w:tplc="9B548934">
      <w:start w:val="5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896E44"/>
    <w:multiLevelType w:val="hybridMultilevel"/>
    <w:tmpl w:val="7C789D48"/>
    <w:lvl w:ilvl="0" w:tplc="5D4824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736FE"/>
    <w:multiLevelType w:val="hybridMultilevel"/>
    <w:tmpl w:val="C4BE3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E21F75"/>
    <w:multiLevelType w:val="hybridMultilevel"/>
    <w:tmpl w:val="F3B2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40392"/>
    <w:multiLevelType w:val="hybridMultilevel"/>
    <w:tmpl w:val="16784F8C"/>
    <w:lvl w:ilvl="0" w:tplc="6A5E3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06A31"/>
    <w:multiLevelType w:val="hybridMultilevel"/>
    <w:tmpl w:val="4C721308"/>
    <w:lvl w:ilvl="0" w:tplc="BEDA315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38AC"/>
    <w:multiLevelType w:val="hybridMultilevel"/>
    <w:tmpl w:val="B6F45194"/>
    <w:lvl w:ilvl="0" w:tplc="3A88D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10"/>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5"/>
    <w:rsid w:val="00006124"/>
    <w:rsid w:val="00022085"/>
    <w:rsid w:val="00030B52"/>
    <w:rsid w:val="00035D8F"/>
    <w:rsid w:val="00054ABE"/>
    <w:rsid w:val="000917A5"/>
    <w:rsid w:val="0009191C"/>
    <w:rsid w:val="000D4D46"/>
    <w:rsid w:val="000D5BF8"/>
    <w:rsid w:val="000E6DA3"/>
    <w:rsid w:val="00102B69"/>
    <w:rsid w:val="001042FB"/>
    <w:rsid w:val="00107E21"/>
    <w:rsid w:val="00116031"/>
    <w:rsid w:val="00150A50"/>
    <w:rsid w:val="001541A8"/>
    <w:rsid w:val="00154D15"/>
    <w:rsid w:val="00165490"/>
    <w:rsid w:val="00173455"/>
    <w:rsid w:val="001A4D4E"/>
    <w:rsid w:val="001A672F"/>
    <w:rsid w:val="001C2176"/>
    <w:rsid w:val="001D35FC"/>
    <w:rsid w:val="001E27A5"/>
    <w:rsid w:val="001F705E"/>
    <w:rsid w:val="002232B4"/>
    <w:rsid w:val="00230DBF"/>
    <w:rsid w:val="00236BF5"/>
    <w:rsid w:val="00261612"/>
    <w:rsid w:val="002803B2"/>
    <w:rsid w:val="002847BD"/>
    <w:rsid w:val="002A27D2"/>
    <w:rsid w:val="002A321F"/>
    <w:rsid w:val="002A5C6E"/>
    <w:rsid w:val="002C3A2F"/>
    <w:rsid w:val="002C50F3"/>
    <w:rsid w:val="002D4961"/>
    <w:rsid w:val="002E59A5"/>
    <w:rsid w:val="002E7362"/>
    <w:rsid w:val="002F0E19"/>
    <w:rsid w:val="002F109B"/>
    <w:rsid w:val="00302ABB"/>
    <w:rsid w:val="00310787"/>
    <w:rsid w:val="00330F27"/>
    <w:rsid w:val="00336A36"/>
    <w:rsid w:val="0036124F"/>
    <w:rsid w:val="00392962"/>
    <w:rsid w:val="003A1016"/>
    <w:rsid w:val="003B16C1"/>
    <w:rsid w:val="003C27AF"/>
    <w:rsid w:val="003D0713"/>
    <w:rsid w:val="003D0F6C"/>
    <w:rsid w:val="003F3447"/>
    <w:rsid w:val="004019C0"/>
    <w:rsid w:val="004430DD"/>
    <w:rsid w:val="00465B36"/>
    <w:rsid w:val="00485808"/>
    <w:rsid w:val="004C168F"/>
    <w:rsid w:val="004D6866"/>
    <w:rsid w:val="004D77F6"/>
    <w:rsid w:val="004E28E7"/>
    <w:rsid w:val="00516746"/>
    <w:rsid w:val="005263CD"/>
    <w:rsid w:val="00552068"/>
    <w:rsid w:val="00552A6E"/>
    <w:rsid w:val="00567809"/>
    <w:rsid w:val="00567D4F"/>
    <w:rsid w:val="00594D79"/>
    <w:rsid w:val="005B57E8"/>
    <w:rsid w:val="005C73BB"/>
    <w:rsid w:val="00613A43"/>
    <w:rsid w:val="006401CF"/>
    <w:rsid w:val="006455F7"/>
    <w:rsid w:val="00655995"/>
    <w:rsid w:val="00671E90"/>
    <w:rsid w:val="00685D1F"/>
    <w:rsid w:val="006A566D"/>
    <w:rsid w:val="006B131B"/>
    <w:rsid w:val="006C129F"/>
    <w:rsid w:val="006C7CAA"/>
    <w:rsid w:val="00715E69"/>
    <w:rsid w:val="007222A8"/>
    <w:rsid w:val="00731436"/>
    <w:rsid w:val="00734FA8"/>
    <w:rsid w:val="007500EA"/>
    <w:rsid w:val="00755C69"/>
    <w:rsid w:val="00756CD3"/>
    <w:rsid w:val="007670FD"/>
    <w:rsid w:val="0077485B"/>
    <w:rsid w:val="00785B8C"/>
    <w:rsid w:val="007962EA"/>
    <w:rsid w:val="007B20F8"/>
    <w:rsid w:val="007D1195"/>
    <w:rsid w:val="007F782B"/>
    <w:rsid w:val="0081410F"/>
    <w:rsid w:val="00820738"/>
    <w:rsid w:val="008320FB"/>
    <w:rsid w:val="008551C3"/>
    <w:rsid w:val="00855AAA"/>
    <w:rsid w:val="00863A4F"/>
    <w:rsid w:val="008722CC"/>
    <w:rsid w:val="00872D98"/>
    <w:rsid w:val="00894319"/>
    <w:rsid w:val="008C0844"/>
    <w:rsid w:val="008C55B4"/>
    <w:rsid w:val="008C6E40"/>
    <w:rsid w:val="008D3829"/>
    <w:rsid w:val="008E7CD4"/>
    <w:rsid w:val="008F1F76"/>
    <w:rsid w:val="008F2E1D"/>
    <w:rsid w:val="008F4F60"/>
    <w:rsid w:val="008F60D9"/>
    <w:rsid w:val="0090029A"/>
    <w:rsid w:val="0090568E"/>
    <w:rsid w:val="00922DB3"/>
    <w:rsid w:val="009243CC"/>
    <w:rsid w:val="009339C3"/>
    <w:rsid w:val="009351EB"/>
    <w:rsid w:val="0094554E"/>
    <w:rsid w:val="00962CAC"/>
    <w:rsid w:val="009667C5"/>
    <w:rsid w:val="009723B4"/>
    <w:rsid w:val="00983476"/>
    <w:rsid w:val="009D0C50"/>
    <w:rsid w:val="00A00D56"/>
    <w:rsid w:val="00A01C06"/>
    <w:rsid w:val="00A0284C"/>
    <w:rsid w:val="00A2621D"/>
    <w:rsid w:val="00A307A8"/>
    <w:rsid w:val="00A424AB"/>
    <w:rsid w:val="00A72E26"/>
    <w:rsid w:val="00A7667C"/>
    <w:rsid w:val="00A9066B"/>
    <w:rsid w:val="00AB5584"/>
    <w:rsid w:val="00AC14FB"/>
    <w:rsid w:val="00AC2734"/>
    <w:rsid w:val="00AF2E05"/>
    <w:rsid w:val="00B00F4F"/>
    <w:rsid w:val="00B1061F"/>
    <w:rsid w:val="00B16112"/>
    <w:rsid w:val="00B21D53"/>
    <w:rsid w:val="00B5730E"/>
    <w:rsid w:val="00B65F22"/>
    <w:rsid w:val="00B92AA8"/>
    <w:rsid w:val="00B96404"/>
    <w:rsid w:val="00BA612E"/>
    <w:rsid w:val="00BB58C0"/>
    <w:rsid w:val="00BC26F8"/>
    <w:rsid w:val="00BC32A5"/>
    <w:rsid w:val="00BC51A1"/>
    <w:rsid w:val="00BD0497"/>
    <w:rsid w:val="00BE4D61"/>
    <w:rsid w:val="00C76D45"/>
    <w:rsid w:val="00C77497"/>
    <w:rsid w:val="00CC0C0F"/>
    <w:rsid w:val="00CC1D29"/>
    <w:rsid w:val="00CC34AC"/>
    <w:rsid w:val="00CF2DFF"/>
    <w:rsid w:val="00CF2E27"/>
    <w:rsid w:val="00CF592D"/>
    <w:rsid w:val="00D44455"/>
    <w:rsid w:val="00D44B1D"/>
    <w:rsid w:val="00D728B8"/>
    <w:rsid w:val="00D872E5"/>
    <w:rsid w:val="00DA64A6"/>
    <w:rsid w:val="00DB6C35"/>
    <w:rsid w:val="00DD0C6C"/>
    <w:rsid w:val="00DD0CF8"/>
    <w:rsid w:val="00DD3802"/>
    <w:rsid w:val="00DF151C"/>
    <w:rsid w:val="00DF4443"/>
    <w:rsid w:val="00DF68C2"/>
    <w:rsid w:val="00E23546"/>
    <w:rsid w:val="00E347E5"/>
    <w:rsid w:val="00E50AC3"/>
    <w:rsid w:val="00E55677"/>
    <w:rsid w:val="00E700DB"/>
    <w:rsid w:val="00E85916"/>
    <w:rsid w:val="00EA4A0C"/>
    <w:rsid w:val="00EC562D"/>
    <w:rsid w:val="00EE7316"/>
    <w:rsid w:val="00F104AE"/>
    <w:rsid w:val="00F14060"/>
    <w:rsid w:val="00F25229"/>
    <w:rsid w:val="00F27678"/>
    <w:rsid w:val="00F43269"/>
    <w:rsid w:val="00F505C3"/>
    <w:rsid w:val="00F5168A"/>
    <w:rsid w:val="00F67C70"/>
    <w:rsid w:val="00F86479"/>
    <w:rsid w:val="00F876CE"/>
    <w:rsid w:val="00F940A9"/>
    <w:rsid w:val="00FB3273"/>
    <w:rsid w:val="00FB779A"/>
    <w:rsid w:val="00FC3090"/>
    <w:rsid w:val="00FE0828"/>
    <w:rsid w:val="00FE17C1"/>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0F7D56-21D5-4A34-8E32-2866A25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1440" w:right="1440"/>
      <w:jc w:val="both"/>
    </w:pPr>
    <w:rPr>
      <w:rFonts w:ascii="Monotype.com" w:hAnsi="Monotype.com"/>
    </w:rPr>
  </w:style>
  <w:style w:type="paragraph" w:styleId="BodyTextIndent">
    <w:name w:val="Body Text Indent"/>
    <w:basedOn w:val="Normal"/>
    <w:pPr>
      <w:ind w:firstLine="720"/>
      <w:jc w:val="both"/>
    </w:pPr>
    <w:rPr>
      <w:rFonts w:ascii="Arial" w:hAnsi="Arial"/>
    </w:rPr>
  </w:style>
  <w:style w:type="paragraph" w:customStyle="1" w:styleId="Style1">
    <w:name w:val="Style 1"/>
    <w:rsid w:val="007962EA"/>
    <w:pPr>
      <w:widowControl w:val="0"/>
      <w:autoSpaceDE w:val="0"/>
      <w:autoSpaceDN w:val="0"/>
      <w:adjustRightInd w:val="0"/>
    </w:pPr>
  </w:style>
  <w:style w:type="paragraph" w:customStyle="1" w:styleId="c1">
    <w:name w:val="c1"/>
    <w:basedOn w:val="Normal"/>
    <w:rsid w:val="00552068"/>
    <w:pPr>
      <w:autoSpaceDE w:val="0"/>
      <w:autoSpaceDN w:val="0"/>
      <w:adjustRightInd w:val="0"/>
      <w:jc w:val="center"/>
    </w:pPr>
    <w:rPr>
      <w:rFonts w:ascii="Times New Roman" w:hAnsi="Times New Roman"/>
      <w:snapToGrid/>
      <w:szCs w:val="24"/>
    </w:rPr>
  </w:style>
  <w:style w:type="paragraph" w:customStyle="1" w:styleId="p2">
    <w:name w:val="p2"/>
    <w:basedOn w:val="Normal"/>
    <w:rsid w:val="00552068"/>
    <w:pPr>
      <w:tabs>
        <w:tab w:val="left" w:pos="204"/>
      </w:tabs>
      <w:autoSpaceDE w:val="0"/>
      <w:autoSpaceDN w:val="0"/>
      <w:adjustRightInd w:val="0"/>
    </w:pPr>
    <w:rPr>
      <w:rFonts w:ascii="Times New Roman" w:hAnsi="Times New Roman"/>
      <w:snapToGrid/>
      <w:szCs w:val="24"/>
    </w:rPr>
  </w:style>
  <w:style w:type="paragraph" w:styleId="BalloonText">
    <w:name w:val="Balloon Text"/>
    <w:basedOn w:val="Normal"/>
    <w:semiHidden/>
    <w:rsid w:val="002A321F"/>
    <w:rPr>
      <w:rFonts w:ascii="Tahoma" w:hAnsi="Tahoma" w:cs="Tahoma"/>
      <w:sz w:val="16"/>
      <w:szCs w:val="16"/>
    </w:rPr>
  </w:style>
  <w:style w:type="character" w:styleId="Hyperlink">
    <w:name w:val="Hyperlink"/>
    <w:basedOn w:val="DefaultParagraphFont"/>
    <w:uiPriority w:val="99"/>
    <w:unhideWhenUsed/>
    <w:rsid w:val="00715E69"/>
    <w:rPr>
      <w:color w:val="0563C1" w:themeColor="hyperlink"/>
      <w:u w:val="single"/>
    </w:rPr>
  </w:style>
  <w:style w:type="paragraph" w:styleId="ListParagraph">
    <w:name w:val="List Paragraph"/>
    <w:basedOn w:val="Normal"/>
    <w:uiPriority w:val="34"/>
    <w:qFormat/>
    <w:rsid w:val="00B6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0A72-C1D3-4F9A-8765-EE1490E5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On motion of M________________, seconded by M__________________, the following resolution was offered:</vt:lpstr>
    </vt:vector>
  </TitlesOfParts>
  <Company>Jefferson Parish</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M________________, seconded by M__________________, the following resolution was offered:</dc:title>
  <dc:creator>NicoleTomba</dc:creator>
  <cp:lastModifiedBy>PBarton</cp:lastModifiedBy>
  <cp:revision>2</cp:revision>
  <cp:lastPrinted>2018-04-09T16:27:00Z</cp:lastPrinted>
  <dcterms:created xsi:type="dcterms:W3CDTF">2018-04-09T16:28:00Z</dcterms:created>
  <dcterms:modified xsi:type="dcterms:W3CDTF">2018-04-09T16:28:00Z</dcterms:modified>
</cp:coreProperties>
</file>